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480"/>
        <w:jc w:val="center"/>
      </w:pPr>
      <w:r>
        <w:rPr>
          <w:rFonts w:ascii="Newsreader" w:cs="Newsreader" w:eastAsia="Newsreader" w:hAnsi="Newsreader"/>
          <w:color w:val="2B2838"/>
          <w:sz w:val="45"/>
          <w:szCs w:val="45"/>
        </w:rPr>
        <w:t xml:space="preserve">Relatório de Avaliação Inicial em Terapia Ocupacional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0"/>
              <w:left w:type="dxa" w:w="0"/>
              <w:bottom w:type="dxa" w:w="180"/>
              <w:right w:type="dxa" w:w="24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Nome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  <w:tc>
          <w:tcPr>
            <w:tcW w:type="dxa" w:w="4819"/>
            <w:tcMar>
              <w:top w:type="dxa" w:w="0"/>
              <w:left w:type="dxa" w:w="240"/>
              <w:bottom w:type="dxa" w:w="180"/>
              <w:right w:type="dxa" w:w="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Data de nascimento e idade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4819"/>
            <w:tcMar>
              <w:top w:type="dxa" w:w="0"/>
              <w:left w:type="dxa" w:w="0"/>
              <w:bottom w:type="dxa" w:w="180"/>
              <w:right w:type="dxa" w:w="24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Diagnóstico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  <w:tc>
          <w:tcPr>
            <w:tcW w:type="dxa" w:w="4819"/>
            <w:tcMar>
              <w:top w:type="dxa" w:w="0"/>
              <w:left w:type="dxa" w:w="240"/>
              <w:bottom w:type="dxa" w:w="180"/>
              <w:right w:type="dxa" w:w="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CID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4819"/>
            <w:tcMar>
              <w:top w:type="dxa" w:w="0"/>
              <w:left w:type="dxa" w:w="0"/>
              <w:bottom w:type="dxa" w:w="180"/>
              <w:right w:type="dxa" w:w="24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Encaminhado por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  <w:tc>
          <w:tcPr>
            <w:tcW w:type="dxa" w:w="4819"/>
            <w:tcMar>
              <w:top w:type="dxa" w:w="0"/>
              <w:left w:type="dxa" w:w="240"/>
              <w:bottom w:type="dxa" w:w="180"/>
              <w:right w:type="dxa" w:w="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Data(s) da avaliação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4819"/>
            <w:tcMar>
              <w:top w:type="dxa" w:w="0"/>
              <w:left w:type="dxa" w:w="0"/>
              <w:bottom w:type="dxa" w:w="0"/>
              <w:right w:type="dxa" w:w="24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Informante(s)</w:t>
            </w:r>
          </w:p>
          <w:p>
            <w:pPr>
              <w:keepNext w:val="false"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  <w:tc>
          <w:tcPr>
            <w:tcW w:type="dxa" w:w="4819"/>
            <w:tcMar>
              <w:top w:type="dxa" w:w="0"/>
              <w:left w:type="dxa" w:w="240"/>
              <w:bottom w:type="dxa" w:w="0"/>
              <w:right w:type="dxa" w:w="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Data do documento</w:t>
            </w:r>
          </w:p>
          <w:p>
            <w:pPr>
              <w:keepNext w:val="false"/>
              <w:keepLines/>
              <w:spacing w:before="30"/>
            </w:pPr>
            <w:r>
              <w:rPr>
                <w:rFonts w:ascii="Newsreader" w:cs="Newsreader" w:eastAsia="Newsreader" w:hAnsi="Newsreader"/>
                <w:color w:val="2B2838"/>
                <w:sz w:val="24"/>
                <w:szCs w:val="24"/>
              </w:rPr>
              <w:t xml:space="preserve">____ de ______________ de ______</w:t>
            </w:r>
          </w:p>
        </w:tc>
      </w:tr>
    </w:tbl>
    <w:p>
      <w:pPr>
        <w:pBdr>
          <w:bottom w:val="single" w:color="E7E2EC" w:sz="4" w:space="18"/>
        </w:pBdr>
        <w:spacing w:after="0" w:before="0"/>
      </w:pP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Motivo do encaminhamento e queixa principal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[Quem encaminhou, por quê, e as principais preocupações da família, com as palavras dela quando anotadas.]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Histórico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[Desenvolvimento, saúde, família, escola e rotina.]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Perfil ocupacional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[Papéis, rotina e interesses; o que a criança faz e o que quer ou precisa fazer nas AVD, no brincar, na educação e na participação social.]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Procedimentos de avaliação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[Observação, entrevista e instrumentos padronizados, com datas de aplicação e informante.]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Resultados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[Por área: AVD, habilidades motoras e de processo, processamento sensorial, brincar, interação social e desempenho escolar. Resultados de instrumentos como registrados.]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Análise do desempenho ocupacional e diagnóstico terapêutico ocupacional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[Potencialidades e limitações, como afetam o dia a dia e o raciocínio que liga os resultados ao plano.]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Objetivos terapêuticos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[Objetivos de curto e longo prazo: atividade observável, nível de apoio, critério, contexto e prazo.]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Conduta e recomendações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[Frequência e duração propostas, abordagem, orientações à família e à escola, encaminhamentos e data da próxima reavaliação.]</w:t>
      </w:r>
    </w:p>
    <w:p>
      <w:pPr>
        <w:keepNext/>
        <w:keepLines/>
        <w:spacing w:before="720"/>
      </w:pPr>
      <w:r>
        <w:rPr>
          <w:rFonts w:ascii="Manrope" w:cs="Manrope" w:eastAsia="Manrope" w:hAnsi="Manrope"/>
          <w:color w:val="5E5A6E"/>
          <w:sz w:val="20"/>
          <w:szCs w:val="20"/>
        </w:rPr>
        <w:t xml:space="preserve">_______________, ____ de ______________ de ______</w:t>
      </w:r>
    </w:p>
    <w:p>
      <w:pPr>
        <w:keepNext/>
        <w:keepLines/>
        <w:pBdr>
          <w:top w:val="single" w:color="E7E2EC" w:sz="4" w:space="18"/>
        </w:pBdr>
        <w:spacing w:before="840"/>
        <w:jc w:val="center"/>
      </w:pPr>
      <w:r>
        <w:rPr>
          <w:rFonts w:ascii="Newsreader" w:cs="Newsreader" w:eastAsia="Newsreader" w:hAnsi="Newsreader"/>
          <w:i/>
          <w:iCs/>
          <w:color w:val="2B2838"/>
          <w:sz w:val="30"/>
          <w:szCs w:val="30"/>
        </w:rPr>
        <w:t xml:space="preserve">Nome completo</w:t>
      </w:r>
    </w:p>
    <w:p>
      <w:pPr>
        <w:keepNext/>
        <w:keepLines/>
        <w:spacing w:before="30"/>
        <w:jc w:val="center"/>
      </w:pPr>
      <w:r>
        <w:rPr>
          <w:rFonts w:ascii="Manrope" w:cs="Manrope" w:eastAsia="Manrope" w:hAnsi="Manrope"/>
          <w:color w:val="5E5A6E"/>
          <w:sz w:val="20"/>
          <w:szCs w:val="20"/>
        </w:rPr>
        <w:t xml:space="preserve">Terapeuta Ocupacional</w:t>
      </w:r>
    </w:p>
    <w:p>
      <w:pPr>
        <w:keepNext w:val="false"/>
        <w:keepLines/>
        <w:spacing w:before="0"/>
        <w:jc w:val="center"/>
      </w:pPr>
      <w:r>
        <w:rPr>
          <w:rFonts w:ascii="Manrope" w:cs="Manrope" w:eastAsia="Manrope" w:hAnsi="Manrope"/>
          <w:color w:val="5E5A6E"/>
          <w:sz w:val="20"/>
          <w:szCs w:val="20"/>
        </w:rPr>
        <w:t xml:space="preserve">CREFITO-___ nº __________</w:t>
      </w:r>
    </w:p>
    <w:sectPr>
      <w:footerReference w:type="default" r:id="rId7"/>
      <w:pgSz w:w="11906" w:h="16838" w:orient="portrait"/>
      <w:pgMar w:top="1247" w:right="1134" w:bottom="1247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ewsreader">
    <w:charset w:val="00"/>
    <w:family w:val="roman"/>
    <w:pitch w:val="variable"/>
    <w:embedRegular r:id="rIdFont1" w:fontKey="{5B3E8D31-7D9F-4D46-8F5E-9FAA982F26E1}"/>
    <w:embedBold r:id="rIdFont2" w:fontKey="{88D64CE7-DF57-485A-9477-899EACA4897C}"/>
    <w:embedItalic r:id="rIdFont3" w:fontKey="{7EFC75B4-DDBF-4C4C-8C9C-10B6DE30F45F}"/>
  </w:font>
  <w:font w:name="Manrope">
    <w:charset w:val="00"/>
    <w:family w:val="swiss"/>
    <w:pitch w:val="variable"/>
    <w:embedRegular r:id="rIdFont4" w:fontKey="{EE37EDBE-4EB3-4105-A100-B583864D3AFD}"/>
    <w:embedBold r:id="rIdFont5" w:fontKey="{C41BE443-8CC3-487C-A700-06903C6C946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elatoriaFooter"/>
      <w:jc w:val="center"/>
    </w:pPr>
    <w:r>
      <w:rPr>
        <w:rFonts w:ascii="Manrope" w:cs="Manrope" w:eastAsia="Manrope" w:hAnsi="Manrope"/>
        <w:color w:val="4A4659"/>
        <w:sz w:val="18"/>
        <w:szCs w:val="18"/>
      </w:rPr>
      <w:t xml:space="preserve">Relatório de Avaliação Inicial em Terapia Ocupacional · Página </w:t>
    </w:r>
    <w:r>
      <w:rPr>
        <w:rFonts w:ascii="Manrope" w:cs="Manrope" w:eastAsia="Manrope" w:hAnsi="Manrope"/>
        <w:color w:val="4A465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4A4659"/>
        <w:sz w:val="18"/>
        <w:szCs w:val="18"/>
      </w:rPr>
      <w:t xml:space="preserve"> de </w:t>
    </w:r>
    <w:r>
      <w:rPr>
        <w:rFonts w:ascii="Manrope" w:cs="Manrope" w:eastAsia="Manrope" w:hAnsi="Manrope"/>
        <w:color w:val="4A465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saveSubset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ewsreader" w:cs="Newsreader" w:eastAsia="Newsreader" w:hAnsi="Newsreader"/>
        <w:color w:val="2B2838"/>
        <w:sz w:val="24"/>
        <w:szCs w:val="24"/>
        <w:lang w:val="pt-BR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RelatoriaFooter">
    <w:name w:val="Rodapé do relatório"/>
    <w:basedOn w:val="Normal"/>
    <w:pPr>
      <w:jc w:val="center"/>
    </w:pPr>
    <w:rPr>
      <w:rFonts w:ascii="Manrope" w:cs="Manrope" w:eastAsia="Manrope" w:hAnsi="Manrope"/>
      <w:color w:val="4A4659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Font1" Type="http://schemas.openxmlformats.org/officeDocument/2006/relationships/font" Target="fonts/Newsreader-Regular.odttf"/><Relationship Id="rIdFont2" Type="http://schemas.openxmlformats.org/officeDocument/2006/relationships/font" Target="fonts/Newsreader-Bold.odttf"/><Relationship Id="rIdFont3" Type="http://schemas.openxmlformats.org/officeDocument/2006/relationships/font" Target="fonts/Newsreader-Italic.odttf"/><Relationship Id="rIdFont4" Type="http://schemas.openxmlformats.org/officeDocument/2006/relationships/font" Target="fonts/Manrope-Regular.odttf"/><Relationship Id="rIdFont5" Type="http://schemas.openxmlformats.org/officeDocument/2006/relationships/font" Target="fonts/Manrope-Bold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de Avaliação Inicial em Terapia Ocupacional</dc:title>
  <dc:creator>Relatoria</dc:creator>
  <cp:lastModifiedBy>Un-named</cp:lastModifiedBy>
  <cp:revision>1</cp:revision>
  <dcterms:created xsi:type="dcterms:W3CDTF">2026-10-13T14:12:43.327Z</dcterms:created>
  <dcterms:modified xsi:type="dcterms:W3CDTF">2026-10-13T14:12:43.327Z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